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668E" w:rsidRPr="003C668E" w:rsidRDefault="003C668E" w:rsidP="003C668E">
      <w:pPr>
        <w:ind w:right="111"/>
        <w:jc w:val="right"/>
        <w:rPr>
          <w:rFonts w:ascii="Times New Roman" w:eastAsia="Times New Roman" w:hAnsi="Times New Roman"/>
          <w:i/>
          <w:sz w:val="20"/>
        </w:rPr>
      </w:pPr>
      <w:bookmarkStart w:id="0" w:name="_GoBack"/>
      <w:bookmarkEnd w:id="0"/>
      <w:r w:rsidRPr="003C668E">
        <w:rPr>
          <w:rFonts w:ascii="Times New Roman" w:eastAsia="Times New Roman" w:hAnsi="Times New Roman"/>
          <w:i/>
          <w:sz w:val="20"/>
        </w:rPr>
        <w:t>Версия документа, подготовленная к ЕДГ 19 сентября 2021 года</w:t>
      </w:r>
    </w:p>
    <w:p w:rsidR="003C668E" w:rsidRDefault="003C668E" w:rsidP="00B66F0D">
      <w:pPr>
        <w:ind w:right="111"/>
        <w:jc w:val="center"/>
        <w:rPr>
          <w:rFonts w:ascii="Times New Roman" w:eastAsia="Times New Roman" w:hAnsi="Times New Roman"/>
          <w:sz w:val="24"/>
        </w:rPr>
      </w:pPr>
    </w:p>
    <w:p w:rsidR="004E5B56" w:rsidRDefault="004E5B56" w:rsidP="00B66F0D">
      <w:pPr>
        <w:ind w:right="111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sz w:val="24"/>
        </w:rPr>
        <w:t xml:space="preserve"> </w:t>
      </w:r>
      <w:r w:rsidRPr="000B3D1F">
        <w:rPr>
          <w:rFonts w:ascii="Times New Roman" w:eastAsia="Times New Roman" w:hAnsi="Times New Roman"/>
          <w:b/>
          <w:sz w:val="28"/>
        </w:rPr>
        <w:t xml:space="preserve">Акт о порче специальных знаков (марок) для избирательных бюллетеней для голосования </w:t>
      </w:r>
      <w:proofErr w:type="gramStart"/>
      <w:r w:rsidRPr="000B3D1F">
        <w:rPr>
          <w:rFonts w:ascii="Times New Roman" w:eastAsia="Times New Roman" w:hAnsi="Times New Roman"/>
          <w:b/>
          <w:sz w:val="28"/>
        </w:rPr>
        <w:t>на</w:t>
      </w:r>
      <w:proofErr w:type="gramEnd"/>
      <w:r w:rsidRPr="000B3D1F">
        <w:rPr>
          <w:rFonts w:ascii="Times New Roman" w:eastAsia="Times New Roman" w:hAnsi="Times New Roman"/>
          <w:b/>
          <w:sz w:val="28"/>
        </w:rPr>
        <w:t xml:space="preserve"> </w:t>
      </w:r>
      <w:r w:rsidR="00E934B3">
        <w:rPr>
          <w:rFonts w:ascii="Times New Roman" w:eastAsia="Times New Roman" w:hAnsi="Times New Roman"/>
          <w:b/>
          <w:sz w:val="28"/>
        </w:rPr>
        <w:fldChar w:fldCharType="begin"/>
      </w:r>
      <w:r w:rsidR="00E934B3">
        <w:rPr>
          <w:rFonts w:ascii="Times New Roman" w:eastAsia="Times New Roman" w:hAnsi="Times New Roman"/>
          <w:b/>
          <w:sz w:val="28"/>
        </w:rPr>
        <w:instrText xml:space="preserve"> DOCVARIABLE  S_ELECTION_NAME_PRE</w:instrText>
      </w:r>
      <w:r w:rsidR="00D72870">
        <w:rPr>
          <w:rFonts w:ascii="Times New Roman" w:eastAsia="Times New Roman" w:hAnsi="Times New Roman"/>
          <w:b/>
          <w:sz w:val="28"/>
        </w:rPr>
        <w:instrText>_</w:instrText>
      </w:r>
      <w:r w:rsidR="00D72870">
        <w:rPr>
          <w:rFonts w:ascii="Times New Roman" w:eastAsia="Times New Roman" w:hAnsi="Times New Roman"/>
          <w:b/>
          <w:sz w:val="28"/>
          <w:lang w:val="en-US"/>
        </w:rPr>
        <w:instrText>L</w:instrText>
      </w:r>
      <w:r w:rsidR="00E934B3">
        <w:rPr>
          <w:rFonts w:ascii="Times New Roman" w:eastAsia="Times New Roman" w:hAnsi="Times New Roman"/>
          <w:b/>
          <w:sz w:val="28"/>
        </w:rPr>
        <w:instrText xml:space="preserve">  \* MERGEFORMAT </w:instrText>
      </w:r>
      <w:r w:rsidR="00E934B3">
        <w:rPr>
          <w:rFonts w:ascii="Times New Roman" w:eastAsia="Times New Roman" w:hAnsi="Times New Roman"/>
          <w:b/>
          <w:sz w:val="28"/>
        </w:rPr>
        <w:fldChar w:fldCharType="end"/>
      </w:r>
      <w:r w:rsidRPr="000B3D1F">
        <w:rPr>
          <w:rFonts w:ascii="Times New Roman" w:eastAsia="Times New Roman" w:hAnsi="Times New Roman"/>
          <w:b/>
          <w:sz w:val="28"/>
        </w:rPr>
        <w:t xml:space="preserve"> </w:t>
      </w:r>
    </w:p>
    <w:p w:rsidR="00AD0617" w:rsidRDefault="00AD0617">
      <w:pPr>
        <w:ind w:right="246"/>
        <w:jc w:val="right"/>
        <w:rPr>
          <w:rFonts w:ascii="Times New Roman" w:eastAsia="Times New Roman" w:hAnsi="Times New Roman"/>
          <w:b/>
          <w:sz w:val="28"/>
        </w:rPr>
      </w:pPr>
      <w:bookmarkStart w:id="1" w:name="_Hlk25658200"/>
    </w:p>
    <w:p w:rsidR="004E5B56" w:rsidRDefault="00971C3E">
      <w:pPr>
        <w:ind w:right="246"/>
        <w:jc w:val="right"/>
      </w:pPr>
      <w:r w:rsidRPr="00971C3E">
        <w:rPr>
          <w:rFonts w:ascii="Times New Roman" w:eastAsia="Times New Roman" w:hAnsi="Times New Roman"/>
          <w:sz w:val="28"/>
        </w:rPr>
        <w:t xml:space="preserve">«       » </w:t>
      </w:r>
      <w:r w:rsidRPr="00971C3E">
        <w:rPr>
          <w:rFonts w:ascii="Times New Roman" w:eastAsia="Times New Roman" w:hAnsi="Times New Roman"/>
          <w:sz w:val="28"/>
        </w:rPr>
        <w:fldChar w:fldCharType="begin"/>
      </w:r>
      <w:r w:rsidRPr="00971C3E">
        <w:rPr>
          <w:rFonts w:ascii="Times New Roman" w:eastAsia="Times New Roman" w:hAnsi="Times New Roman"/>
          <w:sz w:val="28"/>
        </w:rPr>
        <w:instrText xml:space="preserve"> DOCVARIABLE  G_DATE_NOW__MONTH_NAME  \* MERGEFORMAT </w:instrText>
      </w:r>
      <w:r w:rsidRPr="00971C3E">
        <w:rPr>
          <w:rFonts w:ascii="Times New Roman" w:eastAsia="Times New Roman" w:hAnsi="Times New Roman"/>
          <w:sz w:val="28"/>
        </w:rPr>
        <w:fldChar w:fldCharType="end"/>
      </w:r>
      <w:r w:rsidRPr="00971C3E">
        <w:rPr>
          <w:rFonts w:ascii="Times New Roman" w:eastAsia="Times New Roman" w:hAnsi="Times New Roman"/>
          <w:sz w:val="28"/>
        </w:rPr>
        <w:t xml:space="preserve"> </w:t>
      </w:r>
      <w:r w:rsidRPr="00971C3E">
        <w:rPr>
          <w:rFonts w:ascii="Times New Roman" w:eastAsia="Times New Roman" w:hAnsi="Times New Roman"/>
          <w:sz w:val="28"/>
        </w:rPr>
        <w:fldChar w:fldCharType="begin"/>
      </w:r>
      <w:r w:rsidRPr="00971C3E">
        <w:rPr>
          <w:rFonts w:ascii="Times New Roman" w:eastAsia="Times New Roman" w:hAnsi="Times New Roman"/>
          <w:sz w:val="28"/>
        </w:rPr>
        <w:instrText xml:space="preserve"> DOCVARIABLE  G_DATE_NOW__YEAR  \* MERGEFORMAT </w:instrText>
      </w:r>
      <w:r w:rsidRPr="00971C3E">
        <w:rPr>
          <w:rFonts w:ascii="Times New Roman" w:eastAsia="Times New Roman" w:hAnsi="Times New Roman"/>
          <w:sz w:val="28"/>
        </w:rPr>
        <w:fldChar w:fldCharType="end"/>
      </w:r>
      <w:bookmarkEnd w:id="1"/>
      <w:r>
        <w:rPr>
          <w:sz w:val="28"/>
        </w:rPr>
        <w:t xml:space="preserve"> </w:t>
      </w:r>
      <w:r w:rsidR="004E5B56">
        <w:rPr>
          <w:rFonts w:ascii="Times New Roman" w:eastAsia="Times New Roman" w:hAnsi="Times New Roman"/>
          <w:sz w:val="28"/>
        </w:rPr>
        <w:t xml:space="preserve">года </w:t>
      </w:r>
    </w:p>
    <w:p w:rsidR="004E5B56" w:rsidRDefault="004E5B56">
      <w:pPr>
        <w:spacing w:after="94"/>
        <w:ind w:right="207"/>
        <w:jc w:val="right"/>
      </w:pPr>
      <w:r>
        <w:rPr>
          <w:rFonts w:ascii="Times New Roman" w:eastAsia="Times New Roman" w:hAnsi="Times New Roman"/>
          <w:sz w:val="16"/>
        </w:rPr>
        <w:t xml:space="preserve"> </w:t>
      </w:r>
    </w:p>
    <w:p w:rsidR="004E5B56" w:rsidRDefault="004E5B56">
      <w:pPr>
        <w:spacing w:after="16" w:line="247" w:lineRule="auto"/>
        <w:ind w:left="807" w:right="228" w:hanging="10"/>
        <w:jc w:val="both"/>
      </w:pPr>
      <w:r>
        <w:rPr>
          <w:rFonts w:ascii="Times New Roman" w:eastAsia="Times New Roman" w:hAnsi="Times New Roman"/>
          <w:sz w:val="28"/>
        </w:rPr>
        <w:t xml:space="preserve">Участковая избирательная комиссия избирательного участка № </w:t>
      </w:r>
      <w:r w:rsidR="008A69D1">
        <w:rPr>
          <w:rFonts w:ascii="Times New Roman" w:eastAsia="Times New Roman" w:hAnsi="Times New Roman"/>
          <w:sz w:val="28"/>
        </w:rPr>
        <w:fldChar w:fldCharType="begin"/>
      </w:r>
      <w:r w:rsidR="008A69D1">
        <w:rPr>
          <w:rFonts w:ascii="Times New Roman" w:eastAsia="Times New Roman" w:hAnsi="Times New Roman"/>
          <w:sz w:val="28"/>
        </w:rPr>
        <w:instrText xml:space="preserve"> DOCVARIABLE  S_UIK_NUMBER  \* MERGEFORMAT </w:instrText>
      </w:r>
      <w:r w:rsidR="008A69D1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</w:t>
      </w:r>
    </w:p>
    <w:tbl>
      <w:tblPr>
        <w:tblW w:w="0" w:type="auto"/>
        <w:tblInd w:w="28" w:type="dxa"/>
        <w:tblLook w:val="04A0"/>
      </w:tblPr>
      <w:tblGrid>
        <w:gridCol w:w="284"/>
        <w:gridCol w:w="8788"/>
        <w:gridCol w:w="272"/>
      </w:tblGrid>
      <w:tr w:rsidR="003B7929" w:rsidRPr="00192E5B" w:rsidTr="00FB1DF4">
        <w:trPr>
          <w:trHeight w:val="567"/>
        </w:trPr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7929" w:rsidRPr="00DE2D24" w:rsidRDefault="003B7929" w:rsidP="003B7929">
            <w:pPr>
              <w:pStyle w:val="a3"/>
              <w:jc w:val="right"/>
            </w:pPr>
          </w:p>
        </w:tc>
        <w:tc>
          <w:tcPr>
            <w:tcW w:w="878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7929" w:rsidRPr="00A1709E" w:rsidRDefault="003B7929" w:rsidP="00FB1DF4">
            <w:pPr>
              <w:spacing w:after="16" w:line="247" w:lineRule="auto"/>
              <w:ind w:left="72" w:right="228" w:hanging="10"/>
              <w:jc w:val="center"/>
            </w:pPr>
            <w:r>
              <w:rPr>
                <w:rFonts w:ascii="Times New Roman" w:eastAsia="Times New Roman" w:hAnsi="Times New Roman"/>
                <w:sz w:val="28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</w:rPr>
              <w:instrText xml:space="preserve"> DOCVARIABLE  S_UIK_</w:instrText>
            </w:r>
            <w:r w:rsidR="0060767C">
              <w:rPr>
                <w:rFonts w:ascii="Times New Roman" w:eastAsia="Times New Roman" w:hAnsi="Times New Roman"/>
                <w:sz w:val="28"/>
                <w:lang w:val="en-US"/>
              </w:rPr>
              <w:instrText>FULL</w:instrText>
            </w:r>
            <w:r w:rsidR="0060767C" w:rsidRPr="003C668E">
              <w:rPr>
                <w:rFonts w:ascii="Times New Roman" w:eastAsia="Times New Roman" w:hAnsi="Times New Roman"/>
                <w:sz w:val="28"/>
              </w:rPr>
              <w:instrText>_</w:instrText>
            </w:r>
            <w:r>
              <w:rPr>
                <w:rFonts w:ascii="Times New Roman" w:eastAsia="Times New Roman" w:hAnsi="Times New Roman"/>
                <w:sz w:val="28"/>
              </w:rPr>
              <w:instrText xml:space="preserve">ADDRESS  \* MERGEFORMAT </w:instrText>
            </w:r>
            <w:r>
              <w:rPr>
                <w:rFonts w:ascii="Times New Roman" w:eastAsia="Times New Roman" w:hAnsi="Times New Roman"/>
                <w:sz w:val="28"/>
              </w:rPr>
              <w:fldChar w:fldCharType="end"/>
            </w:r>
          </w:p>
        </w:tc>
        <w:tc>
          <w:tcPr>
            <w:tcW w:w="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7929" w:rsidRPr="003C668E" w:rsidRDefault="003B7929" w:rsidP="003B7929">
            <w:pPr>
              <w:pStyle w:val="a3"/>
            </w:pPr>
          </w:p>
        </w:tc>
      </w:tr>
      <w:tr w:rsidR="003B7929" w:rsidRPr="00A1709E" w:rsidTr="003B7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929" w:rsidRDefault="003B7929" w:rsidP="003B7929">
            <w:pPr>
              <w:spacing w:line="249" w:lineRule="auto"/>
              <w:ind w:left="37" w:right="168" w:hanging="37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 xml:space="preserve">(указывается место нахождения: наименование субъекта Российской Федерации, район, населенный пункт, улица, дом, для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зарубежных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УИК – страна)</w:t>
            </w:r>
          </w:p>
          <w:p w:rsidR="003B7929" w:rsidRPr="0075216A" w:rsidRDefault="003B7929" w:rsidP="003B7929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4E5B56" w:rsidRDefault="004E5B56">
      <w:pPr>
        <w:tabs>
          <w:tab w:val="center" w:pos="797"/>
          <w:tab w:val="center" w:pos="3663"/>
        </w:tabs>
        <w:spacing w:after="151" w:line="247" w:lineRule="auto"/>
      </w:pPr>
      <w:r>
        <w:tab/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ab/>
        <w:t xml:space="preserve">Настоящим Актом подтверждается: </w:t>
      </w:r>
    </w:p>
    <w:p w:rsidR="003B7929" w:rsidRDefault="00A825B0" w:rsidP="003B7929">
      <w:pPr>
        <w:spacing w:after="16" w:line="247" w:lineRule="auto"/>
        <w:ind w:left="72" w:right="228" w:hanging="1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1. </w:t>
      </w:r>
      <w:r w:rsidR="004E5B56" w:rsidRPr="003B7929">
        <w:rPr>
          <w:rFonts w:ascii="Times New Roman" w:eastAsia="Times New Roman" w:hAnsi="Times New Roman"/>
          <w:sz w:val="28"/>
        </w:rPr>
        <w:t xml:space="preserve">При использовании специальных знаков (марок) для избирательных бюллетеней для голосования на </w:t>
      </w:r>
      <w:r w:rsidR="00E934B3">
        <w:rPr>
          <w:rFonts w:ascii="Times New Roman" w:eastAsia="Times New Roman" w:hAnsi="Times New Roman"/>
          <w:sz w:val="28"/>
        </w:rPr>
        <w:fldChar w:fldCharType="begin"/>
      </w:r>
      <w:r w:rsidR="00E934B3">
        <w:rPr>
          <w:rFonts w:ascii="Times New Roman" w:eastAsia="Times New Roman" w:hAnsi="Times New Roman"/>
          <w:sz w:val="28"/>
        </w:rPr>
        <w:instrText xml:space="preserve"> DOCVARIABLE  S_ELECTION_NAME_PRE</w:instrText>
      </w:r>
      <w:r w:rsidR="00D72870" w:rsidRPr="00D72870">
        <w:rPr>
          <w:rFonts w:ascii="Times New Roman" w:eastAsia="Times New Roman" w:hAnsi="Times New Roman"/>
          <w:sz w:val="28"/>
        </w:rPr>
        <w:instrText>_</w:instrText>
      </w:r>
      <w:r w:rsidR="00D72870">
        <w:rPr>
          <w:rFonts w:ascii="Times New Roman" w:eastAsia="Times New Roman" w:hAnsi="Times New Roman"/>
          <w:sz w:val="28"/>
          <w:lang w:val="en-US"/>
        </w:rPr>
        <w:instrText>L</w:instrText>
      </w:r>
      <w:r w:rsidR="00E934B3">
        <w:rPr>
          <w:rFonts w:ascii="Times New Roman" w:eastAsia="Times New Roman" w:hAnsi="Times New Roman"/>
          <w:sz w:val="28"/>
        </w:rPr>
        <w:instrText xml:space="preserve">  \* MERGEFORMAT </w:instrText>
      </w:r>
      <w:r w:rsidR="00E934B3">
        <w:rPr>
          <w:rFonts w:ascii="Times New Roman" w:eastAsia="Times New Roman" w:hAnsi="Times New Roman"/>
          <w:sz w:val="28"/>
        </w:rPr>
        <w:fldChar w:fldCharType="end"/>
      </w:r>
      <w:r>
        <w:rPr>
          <w:rFonts w:ascii="Times New Roman" w:eastAsia="Times New Roman" w:hAnsi="Times New Roman"/>
          <w:sz w:val="28"/>
        </w:rPr>
        <w:t xml:space="preserve"> </w:t>
      </w:r>
      <w:r w:rsidRPr="00A825B0">
        <w:rPr>
          <w:rFonts w:ascii="Times New Roman CYR" w:hAnsi="Times New Roman CYR" w:cs="Times New Roman CYR"/>
          <w:sz w:val="28"/>
          <w:szCs w:val="28"/>
        </w:rPr>
        <w:t>(далее – марки)</w:t>
      </w:r>
    </w:p>
    <w:p w:rsidR="004E5B56" w:rsidRDefault="004E5B56" w:rsidP="003B7929">
      <w:pPr>
        <w:spacing w:after="16" w:line="247" w:lineRule="auto"/>
        <w:ind w:left="72" w:right="228" w:hanging="10"/>
        <w:jc w:val="both"/>
      </w:pPr>
      <w:r>
        <w:rPr>
          <w:rFonts w:ascii="Times New Roman" w:eastAsia="Times New Roman" w:hAnsi="Times New Roman"/>
          <w:sz w:val="28"/>
        </w:rPr>
        <w:t xml:space="preserve"> испорчено ______________________________________ штук. </w:t>
      </w:r>
    </w:p>
    <w:p w:rsidR="004E5B56" w:rsidRDefault="004E5B56">
      <w:pPr>
        <w:spacing w:after="126" w:line="249" w:lineRule="auto"/>
        <w:ind w:left="72" w:right="1226" w:hanging="10"/>
      </w:pP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0"/>
        </w:rPr>
        <w:t xml:space="preserve">                                                    (количество цифрами и прописью) </w:t>
      </w:r>
    </w:p>
    <w:p w:rsidR="004E5B56" w:rsidRDefault="00FB1DF4" w:rsidP="00A825B0">
      <w:pPr>
        <w:spacing w:after="16" w:line="247" w:lineRule="auto"/>
        <w:ind w:left="62" w:right="228"/>
        <w:jc w:val="both"/>
      </w:pPr>
      <w:r>
        <w:rPr>
          <w:rFonts w:ascii="Times New Roman" w:eastAsia="Times New Roman" w:hAnsi="Times New Roman"/>
          <w:sz w:val="28"/>
        </w:rPr>
        <w:t xml:space="preserve">Причина порчи </w:t>
      </w:r>
      <w:r w:rsidR="004E5B56">
        <w:rPr>
          <w:rFonts w:ascii="Times New Roman" w:eastAsia="Times New Roman" w:hAnsi="Times New Roman"/>
          <w:sz w:val="28"/>
        </w:rPr>
        <w:t>марок</w:t>
      </w:r>
      <w:r w:rsidR="00990DC7">
        <w:rPr>
          <w:rFonts w:ascii="Times New Roman" w:eastAsia="Times New Roman" w:hAnsi="Times New Roman"/>
          <w:sz w:val="28"/>
        </w:rPr>
        <w:t xml:space="preserve"> </w:t>
      </w:r>
      <w:r w:rsidR="004E5B56">
        <w:rPr>
          <w:rFonts w:ascii="Times New Roman" w:eastAsia="Times New Roman" w:hAnsi="Times New Roman"/>
          <w:sz w:val="28"/>
        </w:rPr>
        <w:t xml:space="preserve">заключается в следующем: </w:t>
      </w:r>
    </w:p>
    <w:p w:rsidR="004E5B56" w:rsidRDefault="004E5B56" w:rsidP="00A825B0">
      <w:pPr>
        <w:spacing w:after="16" w:line="247" w:lineRule="auto"/>
        <w:ind w:right="228"/>
        <w:jc w:val="both"/>
      </w:pPr>
      <w:r>
        <w:rPr>
          <w:rFonts w:ascii="Times New Roman" w:eastAsia="Times New Roman" w:hAnsi="Times New Roman"/>
          <w:sz w:val="28"/>
        </w:rPr>
        <w:t xml:space="preserve">__________________________________________________. </w:t>
      </w:r>
    </w:p>
    <w:p w:rsidR="004E5B56" w:rsidRDefault="004E5B56">
      <w:pPr>
        <w:spacing w:after="213" w:line="249" w:lineRule="auto"/>
        <w:ind w:left="72" w:right="1226" w:hanging="10"/>
      </w:pPr>
      <w:r>
        <w:rPr>
          <w:rFonts w:ascii="Times New Roman" w:eastAsia="Times New Roman" w:hAnsi="Times New Roman"/>
          <w:sz w:val="20"/>
        </w:rPr>
        <w:t xml:space="preserve">                                                                    (указать причину порчи) </w:t>
      </w:r>
    </w:p>
    <w:p w:rsidR="004E5B56" w:rsidRDefault="00A825B0" w:rsidP="00746177">
      <w:pPr>
        <w:spacing w:after="16" w:line="247" w:lineRule="auto"/>
        <w:ind w:right="228"/>
        <w:jc w:val="both"/>
      </w:pPr>
      <w:r>
        <w:rPr>
          <w:rFonts w:ascii="Times New Roman" w:eastAsia="Times New Roman" w:hAnsi="Times New Roman"/>
          <w:sz w:val="28"/>
        </w:rPr>
        <w:t xml:space="preserve">2. </w:t>
      </w:r>
      <w:r w:rsidR="004E5B56">
        <w:rPr>
          <w:rFonts w:ascii="Times New Roman" w:eastAsia="Times New Roman" w:hAnsi="Times New Roman"/>
          <w:sz w:val="28"/>
        </w:rPr>
        <w:t xml:space="preserve">Испорченные </w:t>
      </w:r>
      <w:r>
        <w:rPr>
          <w:rFonts w:ascii="Times New Roman" w:eastAsia="Times New Roman" w:hAnsi="Times New Roman"/>
          <w:sz w:val="28"/>
        </w:rPr>
        <w:t xml:space="preserve"> </w:t>
      </w:r>
      <w:r w:rsidR="004E5B56">
        <w:rPr>
          <w:rFonts w:ascii="Times New Roman" w:eastAsia="Times New Roman" w:hAnsi="Times New Roman"/>
          <w:sz w:val="28"/>
        </w:rPr>
        <w:t>марки</w:t>
      </w:r>
      <w:r>
        <w:rPr>
          <w:rFonts w:ascii="Times New Roman" w:eastAsia="Times New Roman" w:hAnsi="Times New Roman"/>
          <w:sz w:val="28"/>
        </w:rPr>
        <w:t xml:space="preserve"> </w:t>
      </w:r>
      <w:r w:rsidR="004E5B56">
        <w:rPr>
          <w:rFonts w:ascii="Times New Roman" w:eastAsia="Times New Roman" w:hAnsi="Times New Roman"/>
          <w:sz w:val="28"/>
        </w:rPr>
        <w:t xml:space="preserve">в </w:t>
      </w:r>
      <w:r>
        <w:rPr>
          <w:rFonts w:ascii="Times New Roman" w:eastAsia="Times New Roman" w:hAnsi="Times New Roman"/>
          <w:sz w:val="28"/>
        </w:rPr>
        <w:t xml:space="preserve"> </w:t>
      </w:r>
      <w:r w:rsidR="004E5B56">
        <w:rPr>
          <w:rFonts w:ascii="Times New Roman" w:eastAsia="Times New Roman" w:hAnsi="Times New Roman"/>
          <w:sz w:val="28"/>
        </w:rPr>
        <w:t xml:space="preserve">количестве </w:t>
      </w:r>
    </w:p>
    <w:p w:rsidR="004E5B56" w:rsidRDefault="004E5B56">
      <w:pPr>
        <w:spacing w:after="16" w:line="247" w:lineRule="auto"/>
        <w:ind w:left="72" w:right="228" w:hanging="10"/>
        <w:jc w:val="both"/>
      </w:pPr>
      <w:r>
        <w:rPr>
          <w:rFonts w:ascii="Times New Roman" w:eastAsia="Times New Roman" w:hAnsi="Times New Roman"/>
          <w:sz w:val="28"/>
        </w:rPr>
        <w:t>_______________________________________ штук (лист № ___________)</w:t>
      </w:r>
      <w:r w:rsidR="00C619A3">
        <w:rPr>
          <w:rStyle w:val="a6"/>
          <w:rFonts w:ascii="Times New Roman" w:eastAsia="Times New Roman" w:hAnsi="Times New Roman"/>
        </w:rPr>
        <w:footnoteReference w:customMarkFollows="1" w:id="2"/>
        <w:t>*</w:t>
      </w:r>
    </w:p>
    <w:p w:rsidR="00FB1DF4" w:rsidRDefault="004E5B56">
      <w:pPr>
        <w:spacing w:line="249" w:lineRule="auto"/>
        <w:ind w:left="62" w:right="1226" w:firstLine="142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                        (количество цифрами и прописью)                                        </w:t>
      </w:r>
    </w:p>
    <w:p w:rsidR="004E5B56" w:rsidRDefault="004E5B56">
      <w:pPr>
        <w:spacing w:line="249" w:lineRule="auto"/>
        <w:ind w:left="62" w:right="1226" w:firstLine="142"/>
      </w:pPr>
      <w:r>
        <w:rPr>
          <w:rFonts w:ascii="Times New Roman" w:eastAsia="Times New Roman" w:hAnsi="Times New Roman"/>
          <w:sz w:val="28"/>
        </w:rPr>
        <w:t xml:space="preserve">прикладываются к настоящему акту. </w:t>
      </w:r>
      <w:r>
        <w:rPr>
          <w:rFonts w:ascii="Times New Roman" w:eastAsia="Times New Roman" w:hAnsi="Times New Roman"/>
          <w:sz w:val="20"/>
        </w:rPr>
        <w:t xml:space="preserve"> </w:t>
      </w:r>
    </w:p>
    <w:p w:rsidR="003B7929" w:rsidRDefault="004E5B56" w:rsidP="003B7929">
      <w:pPr>
        <w:spacing w:after="232"/>
        <w:ind w:left="437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6"/>
        </w:rPr>
        <w:t xml:space="preserve"> </w:t>
      </w:r>
    </w:p>
    <w:tbl>
      <w:tblPr>
        <w:tblW w:w="9923" w:type="dxa"/>
        <w:tblInd w:w="108" w:type="dxa"/>
        <w:tblLayout w:type="fixed"/>
        <w:tblLook w:val="0000"/>
      </w:tblPr>
      <w:tblGrid>
        <w:gridCol w:w="129"/>
        <w:gridCol w:w="3402"/>
        <w:gridCol w:w="1197"/>
        <w:gridCol w:w="221"/>
        <w:gridCol w:w="567"/>
        <w:gridCol w:w="944"/>
        <w:gridCol w:w="347"/>
        <w:gridCol w:w="2573"/>
        <w:gridCol w:w="543"/>
      </w:tblGrid>
      <w:tr w:rsidR="003B7929" w:rsidTr="00EE0F7B">
        <w:trPr>
          <w:gridBefore w:val="1"/>
          <w:gridAfter w:val="1"/>
          <w:wBefore w:w="129" w:type="dxa"/>
          <w:wAfter w:w="543" w:type="dxa"/>
        </w:trPr>
        <w:tc>
          <w:tcPr>
            <w:tcW w:w="3402" w:type="dxa"/>
            <w:shd w:val="clear" w:color="auto" w:fill="auto"/>
          </w:tcPr>
          <w:p w:rsidR="003B7929" w:rsidRPr="00A46AB3" w:rsidRDefault="003B7929" w:rsidP="003B7929">
            <w:pPr>
              <w:rPr>
                <w:sz w:val="28"/>
              </w:rPr>
            </w:pPr>
            <w:bookmarkStart w:id="2" w:name="_Hlk9246226"/>
            <w:r w:rsidRPr="003B7929">
              <w:rPr>
                <w:rFonts w:ascii="Times New Roman" w:eastAsia="Times New Roman" w:hAnsi="Times New Roman"/>
                <w:sz w:val="24"/>
              </w:rPr>
              <w:t xml:space="preserve">Председатель </w:t>
            </w:r>
            <w:r>
              <w:rPr>
                <w:rFonts w:ascii="Times New Roman" w:eastAsia="Times New Roman" w:hAnsi="Times New Roman"/>
                <w:sz w:val="24"/>
              </w:rPr>
              <w:t>(заместитель</w:t>
            </w:r>
            <w:r w:rsidRPr="00A46AB3">
              <w:rPr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председателя, секретарь) УИК избирательного участка № </w:t>
            </w:r>
            <w:r>
              <w:rPr>
                <w:rFonts w:ascii="Times New Roman" w:eastAsia="Times New Roman" w:hAnsi="Times New Roman"/>
                <w:sz w:val="24"/>
              </w:rPr>
              <w:fldChar w:fldCharType="begin"/>
            </w:r>
            <w:r>
              <w:rPr>
                <w:rFonts w:ascii="Times New Roman" w:eastAsia="Times New Roman" w:hAnsi="Times New Roman"/>
                <w:sz w:val="24"/>
              </w:rPr>
              <w:instrText xml:space="preserve"> DOCVARIABLE  S_UIK_NUMBER  \* MERGEFORMAT </w:instrText>
            </w:r>
            <w:r>
              <w:rPr>
                <w:rFonts w:ascii="Times New Roman" w:eastAsia="Times New Roman" w:hAnsi="Times New Roman"/>
                <w:sz w:val="24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7929" w:rsidRPr="00A46AB3" w:rsidRDefault="003B7929" w:rsidP="003B7929">
            <w:pPr>
              <w:rPr>
                <w:sz w:val="28"/>
              </w:rPr>
            </w:pPr>
          </w:p>
          <w:p w:rsidR="003B7929" w:rsidRPr="00A46AB3" w:rsidRDefault="003B7929" w:rsidP="003B7929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3B7929" w:rsidRDefault="003B7929" w:rsidP="003B7929">
            <w:pPr>
              <w:rPr>
                <w:sz w:val="28"/>
              </w:rPr>
            </w:pPr>
          </w:p>
        </w:tc>
        <w:tc>
          <w:tcPr>
            <w:tcW w:w="38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7929" w:rsidRPr="00FB1DF4" w:rsidRDefault="00971C3E" w:rsidP="00971C3E">
            <w:pPr>
              <w:tabs>
                <w:tab w:val="center" w:pos="4141"/>
                <w:tab w:val="right" w:pos="9680"/>
              </w:tabs>
              <w:ind w:right="-15"/>
              <w:jc w:val="center"/>
              <w:rPr>
                <w:sz w:val="24"/>
                <w:szCs w:val="24"/>
              </w:rPr>
            </w:pPr>
            <w:r w:rsidRPr="00971C3E">
              <w:rPr>
                <w:rFonts w:ascii="Times New Roman" w:eastAsia="Times New Roman" w:hAnsi="Times New Roman"/>
                <w:sz w:val="24"/>
              </w:rPr>
              <w:fldChar w:fldCharType="begin"/>
            </w:r>
            <w:r w:rsidRPr="00971C3E">
              <w:rPr>
                <w:rFonts w:ascii="Times New Roman" w:eastAsia="Times New Roman" w:hAnsi="Times New Roman"/>
                <w:sz w:val="24"/>
              </w:rPr>
              <w:instrText xml:space="preserve"> DOCVARIABLE  S_UIC_MEMBER__CHAIRMAN__SHORT__REVERSED  \* MERGEFORMAT </w:instrText>
            </w:r>
            <w:r w:rsidRPr="00971C3E">
              <w:rPr>
                <w:rFonts w:ascii="Times New Roman" w:eastAsia="Times New Roman" w:hAnsi="Times New Roman"/>
                <w:sz w:val="24"/>
              </w:rPr>
              <w:fldChar w:fldCharType="end"/>
            </w:r>
          </w:p>
        </w:tc>
      </w:tr>
      <w:tr w:rsidR="003B7929" w:rsidTr="00EE0F7B">
        <w:trPr>
          <w:gridBefore w:val="1"/>
          <w:gridAfter w:val="1"/>
          <w:wBefore w:w="129" w:type="dxa"/>
          <w:wAfter w:w="543" w:type="dxa"/>
        </w:trPr>
        <w:tc>
          <w:tcPr>
            <w:tcW w:w="3402" w:type="dxa"/>
            <w:shd w:val="clear" w:color="auto" w:fill="auto"/>
          </w:tcPr>
          <w:p w:rsidR="003B7929" w:rsidRDefault="003B7929" w:rsidP="003B7929">
            <w:pPr>
              <w:rPr>
                <w:sz w:val="28"/>
              </w:rPr>
            </w:pPr>
            <w:r w:rsidRPr="003B7929">
              <w:rPr>
                <w:sz w:val="28"/>
              </w:rPr>
              <w:t xml:space="preserve"> </w:t>
            </w:r>
          </w:p>
          <w:p w:rsidR="003B7929" w:rsidRPr="00FB1DF4" w:rsidRDefault="003B7929" w:rsidP="003B7929">
            <w:pPr>
              <w:rPr>
                <w:rFonts w:ascii="Times New Roman" w:hAnsi="Times New Roman" w:cs="Times New Roman"/>
                <w:sz w:val="28"/>
              </w:rPr>
            </w:pPr>
            <w:r w:rsidRPr="00FB1DF4">
              <w:rPr>
                <w:rFonts w:ascii="Times New Roman" w:hAnsi="Times New Roman" w:cs="Times New Roman"/>
                <w:sz w:val="28"/>
              </w:rPr>
              <w:t>МП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B7929" w:rsidRPr="00C619A3" w:rsidRDefault="003B7929" w:rsidP="003B7929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619A3">
              <w:rPr>
                <w:rFonts w:ascii="Times New Roman" w:hAnsi="Times New Roman" w:cs="Times New Roman"/>
                <w:iCs/>
                <w:sz w:val="20"/>
              </w:rPr>
              <w:t>(подпись)</w:t>
            </w:r>
          </w:p>
        </w:tc>
        <w:tc>
          <w:tcPr>
            <w:tcW w:w="567" w:type="dxa"/>
          </w:tcPr>
          <w:p w:rsidR="003B7929" w:rsidRPr="00C619A3" w:rsidRDefault="003B7929" w:rsidP="003B7929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B7929" w:rsidRPr="00C619A3" w:rsidRDefault="003B7929" w:rsidP="003B7929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C619A3">
              <w:rPr>
                <w:rFonts w:ascii="Times New Roman" w:hAnsi="Times New Roman" w:cs="Times New Roman"/>
                <w:iCs/>
                <w:sz w:val="20"/>
              </w:rPr>
              <w:t>(инициалы, фамилия)</w:t>
            </w:r>
          </w:p>
        </w:tc>
      </w:tr>
      <w:bookmarkEnd w:id="2"/>
      <w:tr w:rsidR="00C619A3" w:rsidRPr="00C619A3" w:rsidTr="00BB2084">
        <w:trPr>
          <w:cantSplit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0F7B" w:rsidRDefault="00EE0F7B" w:rsidP="007048BC">
            <w:pPr>
              <w:widowControl w:val="0"/>
              <w:spacing w:line="216" w:lineRule="auto"/>
              <w:rPr>
                <w:rFonts w:ascii="Times New Roman" w:eastAsia="Times New Roman" w:hAnsi="Times New Roman"/>
                <w:sz w:val="16"/>
              </w:rPr>
            </w:pPr>
          </w:p>
          <w:p w:rsidR="00EE0F7B" w:rsidRDefault="00EE0F7B" w:rsidP="007048BC">
            <w:pPr>
              <w:widowControl w:val="0"/>
              <w:spacing w:line="216" w:lineRule="auto"/>
              <w:rPr>
                <w:rFonts w:ascii="Times New Roman" w:eastAsia="Times New Roman" w:hAnsi="Times New Roman"/>
                <w:sz w:val="16"/>
              </w:rPr>
            </w:pPr>
          </w:p>
          <w:p w:rsidR="00C619A3" w:rsidRPr="00C619A3" w:rsidRDefault="00C619A3" w:rsidP="00EE0F7B">
            <w:pPr>
              <w:widowControl w:val="0"/>
              <w:spacing w:line="216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619A3">
              <w:rPr>
                <w:rFonts w:ascii="Times New Roman" w:hAnsi="Times New Roman" w:cs="Times New Roman"/>
                <w:sz w:val="24"/>
                <w:szCs w:val="24"/>
              </w:rPr>
              <w:t>Члены участковой избирательной комиссии избирательного участка № </w:t>
            </w:r>
            <w:r w:rsidR="007048B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048BC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7048BC" w:rsidRPr="007048BC">
              <w:rPr>
                <w:rFonts w:ascii="Times New Roman" w:hAnsi="Times New Roman" w:cs="Times New Roman"/>
                <w:sz w:val="24"/>
                <w:szCs w:val="24"/>
              </w:rPr>
              <w:instrText>DOCVARIABLE S_UIK_NUMBER</w:instrText>
            </w:r>
            <w:r w:rsidR="007048BC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7048B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619A3">
              <w:rPr>
                <w:rFonts w:ascii="Times New Roman" w:hAnsi="Times New Roman" w:cs="Times New Roman"/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73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____________</w:t>
            </w: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________________________</w:t>
            </w: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</w:tr>
      <w:tr w:rsidR="00C619A3" w:rsidRPr="00C619A3" w:rsidTr="00EE0F7B">
        <w:trPr>
          <w:cantSplit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left w:val="nil"/>
              <w:bottom w:val="nil"/>
              <w:right w:val="nil"/>
            </w:tcBorders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____________</w:t>
            </w: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6" w:type="dxa"/>
            <w:gridSpan w:val="2"/>
            <w:tcBorders>
              <w:left w:val="nil"/>
              <w:bottom w:val="nil"/>
              <w:right w:val="nil"/>
            </w:tcBorders>
          </w:tcPr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________________________</w:t>
            </w:r>
          </w:p>
          <w:p w:rsidR="00C619A3" w:rsidRPr="00C619A3" w:rsidRDefault="00C619A3" w:rsidP="00F0782C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619A3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</w:tr>
    </w:tbl>
    <w:p w:rsidR="004E5B56" w:rsidRPr="00C619A3" w:rsidRDefault="004E5B56" w:rsidP="008A69D1">
      <w:pPr>
        <w:spacing w:after="823"/>
        <w:ind w:left="763"/>
        <w:rPr>
          <w:rFonts w:ascii="Times New Roman" w:hAnsi="Times New Roman" w:cs="Times New Roman"/>
        </w:rPr>
      </w:pPr>
    </w:p>
    <w:sectPr w:rsidR="004E5B56" w:rsidRPr="00C619A3" w:rsidSect="00EE0F7B">
      <w:pgSz w:w="11906" w:h="16838"/>
      <w:pgMar w:top="851" w:right="602" w:bottom="1135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22F" w:rsidRDefault="0090522F" w:rsidP="00C619A3">
      <w:r>
        <w:separator/>
      </w:r>
    </w:p>
  </w:endnote>
  <w:endnote w:type="continuationSeparator" w:id="1">
    <w:p w:rsidR="0090522F" w:rsidRDefault="0090522F" w:rsidP="00C61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22F" w:rsidRDefault="0090522F" w:rsidP="00C619A3">
      <w:r>
        <w:separator/>
      </w:r>
    </w:p>
  </w:footnote>
  <w:footnote w:type="continuationSeparator" w:id="1">
    <w:p w:rsidR="0090522F" w:rsidRDefault="0090522F" w:rsidP="00C619A3">
      <w:r>
        <w:continuationSeparator/>
      </w:r>
    </w:p>
  </w:footnote>
  <w:footnote w:id="2">
    <w:p w:rsidR="00C619A3" w:rsidRDefault="00C619A3">
      <w:pPr>
        <w:pStyle w:val="a4"/>
      </w:pPr>
      <w:r>
        <w:rPr>
          <w:rStyle w:val="a6"/>
        </w:rPr>
        <w:t>*</w:t>
      </w:r>
      <w:r>
        <w:t xml:space="preserve"> </w:t>
      </w:r>
      <w:r w:rsidRPr="00C619A3">
        <w:rPr>
          <w:rFonts w:ascii="Times New Roman" w:hAnsi="Times New Roman" w:cs="Times New Roman"/>
        </w:rPr>
        <w:t>Указывается номер листа, на котором располагались марки.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B870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5FE5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F8C94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3D4D0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1A5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DC67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4473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B6AF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E81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26F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E8556E"/>
    <w:multiLevelType w:val="multilevel"/>
    <w:tmpl w:val="024D64C4"/>
    <w:lvl w:ilvl="0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6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8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30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02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74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6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8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905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0B3D1F"/>
    <w:rsid w:val="000B3D1F"/>
    <w:rsid w:val="001865EB"/>
    <w:rsid w:val="00320CE2"/>
    <w:rsid w:val="003B7929"/>
    <w:rsid w:val="003C668E"/>
    <w:rsid w:val="004E5B56"/>
    <w:rsid w:val="0060767C"/>
    <w:rsid w:val="007048BC"/>
    <w:rsid w:val="00746177"/>
    <w:rsid w:val="00804CB1"/>
    <w:rsid w:val="00815332"/>
    <w:rsid w:val="008A69D1"/>
    <w:rsid w:val="0090522F"/>
    <w:rsid w:val="00971C3E"/>
    <w:rsid w:val="00990DC7"/>
    <w:rsid w:val="00A825B0"/>
    <w:rsid w:val="00AD0617"/>
    <w:rsid w:val="00B66F0D"/>
    <w:rsid w:val="00BB2084"/>
    <w:rsid w:val="00C50878"/>
    <w:rsid w:val="00C619A3"/>
    <w:rsid w:val="00D72870"/>
    <w:rsid w:val="00E172D8"/>
    <w:rsid w:val="00E934B3"/>
    <w:rsid w:val="00EE0F7B"/>
    <w:rsid w:val="00F0782C"/>
    <w:rsid w:val="00FB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0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basedOn w:val="a"/>
    <w:uiPriority w:val="1"/>
    <w:qFormat/>
    <w:rsid w:val="003B7929"/>
    <w:pPr>
      <w:jc w:val="both"/>
    </w:pPr>
    <w:rPr>
      <w:rFonts w:ascii="Times New Roman" w:eastAsia="Times New Roman" w:hAnsi="Times New Roman" w:cs="Times New Roman"/>
      <w:color w:val="auto"/>
      <w:sz w:val="28"/>
      <w:szCs w:val="22"/>
      <w:lang w:eastAsia="en-US"/>
    </w:rPr>
  </w:style>
  <w:style w:type="paragraph" w:styleId="a4">
    <w:name w:val="footnote text"/>
    <w:basedOn w:val="a"/>
    <w:link w:val="a5"/>
    <w:uiPriority w:val="9"/>
    <w:qFormat/>
    <w:rsid w:val="00C619A3"/>
    <w:rPr>
      <w:sz w:val="20"/>
    </w:rPr>
  </w:style>
  <w:style w:type="character" w:customStyle="1" w:styleId="a5">
    <w:name w:val="Текст сноски Знак"/>
    <w:link w:val="a4"/>
    <w:uiPriority w:val="9"/>
    <w:rsid w:val="00C619A3"/>
    <w:rPr>
      <w:color w:val="000000"/>
      <w:sz w:val="22"/>
    </w:rPr>
  </w:style>
  <w:style w:type="character" w:styleId="a6">
    <w:name w:val="footnote reference"/>
    <w:qFormat/>
    <w:rsid w:val="00C619A3"/>
    <w:rPr>
      <w:sz w:val="2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EBE9C-1FAB-4852-ADA6-E130626C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- 15.2.62</vt:lpstr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- 15.2.62</dc:title>
  <dc:creator>Четвертной Д.В.</dc:creator>
  <cp:lastModifiedBy>user</cp:lastModifiedBy>
  <cp:revision>2</cp:revision>
  <dcterms:created xsi:type="dcterms:W3CDTF">2023-06-26T09:38:00Z</dcterms:created>
  <dcterms:modified xsi:type="dcterms:W3CDTF">2023-06-26T09:38:00Z</dcterms:modified>
</cp:coreProperties>
</file>